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  <w:r w:rsidRPr="00882217">
        <w:rPr>
          <w:rFonts w:ascii="Times New Roman" w:hAnsi="Times New Roman" w:cs="Times New Roman"/>
          <w:sz w:val="24"/>
        </w:rPr>
        <w:t xml:space="preserve">Муниципальное автономное образовательное учреждение дополнительного образования </w:t>
      </w:r>
    </w:p>
    <w:p w:rsidR="00716945" w:rsidRDefault="00716945" w:rsidP="00716945">
      <w:pPr>
        <w:pStyle w:val="a7"/>
        <w:rPr>
          <w:rFonts w:ascii="Times New Roman" w:hAnsi="Times New Roman" w:cs="Times New Roman"/>
          <w:sz w:val="24"/>
        </w:rPr>
      </w:pPr>
      <w:r w:rsidRPr="00882217">
        <w:rPr>
          <w:rFonts w:ascii="Times New Roman" w:hAnsi="Times New Roman" w:cs="Times New Roman"/>
          <w:sz w:val="24"/>
        </w:rPr>
        <w:t>«Детский эколого-туристический центр «Барс»</w:t>
      </w: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tbl>
      <w:tblPr>
        <w:tblW w:w="15170" w:type="dxa"/>
        <w:tblLook w:val="04A0" w:firstRow="1" w:lastRow="0" w:firstColumn="1" w:lastColumn="0" w:noHBand="0" w:noVBand="1"/>
      </w:tblPr>
      <w:tblGrid>
        <w:gridCol w:w="7584"/>
        <w:gridCol w:w="7586"/>
      </w:tblGrid>
      <w:tr w:rsidR="00716945" w:rsidRPr="00882217" w:rsidTr="00C46EAF">
        <w:trPr>
          <w:trHeight w:val="1629"/>
        </w:trPr>
        <w:tc>
          <w:tcPr>
            <w:tcW w:w="7584" w:type="dxa"/>
          </w:tcPr>
          <w:p w:rsidR="00716945" w:rsidRPr="00882217" w:rsidRDefault="00716945" w:rsidP="00833E5F">
            <w:pPr>
              <w:pStyle w:val="a7"/>
              <w:jc w:val="left"/>
              <w:rPr>
                <w:rFonts w:ascii="Times New Roman" w:hAnsi="Times New Roman" w:cs="Times New Roman"/>
                <w:sz w:val="24"/>
              </w:rPr>
            </w:pPr>
            <w:r w:rsidRPr="00882217">
              <w:rPr>
                <w:rFonts w:ascii="Times New Roman" w:hAnsi="Times New Roman" w:cs="Times New Roman"/>
                <w:sz w:val="24"/>
              </w:rPr>
              <w:t xml:space="preserve">«Согласовано» </w:t>
            </w:r>
          </w:p>
          <w:p w:rsidR="00716945" w:rsidRPr="00882217" w:rsidRDefault="00716945" w:rsidP="00833E5F">
            <w:pPr>
              <w:pStyle w:val="a7"/>
              <w:jc w:val="left"/>
              <w:rPr>
                <w:rFonts w:ascii="Times New Roman" w:hAnsi="Times New Roman" w:cs="Times New Roman"/>
                <w:sz w:val="24"/>
              </w:rPr>
            </w:pPr>
            <w:r w:rsidRPr="00882217">
              <w:rPr>
                <w:rFonts w:ascii="Times New Roman" w:hAnsi="Times New Roman" w:cs="Times New Roman"/>
                <w:sz w:val="24"/>
              </w:rPr>
              <w:t>Начальник МКУ «Управление образования администрации МО «</w:t>
            </w:r>
            <w:proofErr w:type="spellStart"/>
            <w:r w:rsidRPr="00882217">
              <w:rPr>
                <w:rFonts w:ascii="Times New Roman" w:hAnsi="Times New Roman" w:cs="Times New Roman"/>
                <w:sz w:val="24"/>
              </w:rPr>
              <w:t>Окинский</w:t>
            </w:r>
            <w:proofErr w:type="spellEnd"/>
            <w:r w:rsidRPr="00882217">
              <w:rPr>
                <w:rFonts w:ascii="Times New Roman" w:hAnsi="Times New Roman" w:cs="Times New Roman"/>
                <w:sz w:val="24"/>
              </w:rPr>
              <w:t xml:space="preserve"> район»</w:t>
            </w:r>
          </w:p>
          <w:p w:rsidR="00716945" w:rsidRPr="00882217" w:rsidRDefault="00E1070D" w:rsidP="00833E5F">
            <w:pPr>
              <w:pStyle w:val="a7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_______________Н.Б.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Самбаева</w:t>
            </w:r>
            <w:proofErr w:type="spellEnd"/>
          </w:p>
          <w:p w:rsidR="00716945" w:rsidRPr="00882217" w:rsidRDefault="00D55576" w:rsidP="00833E5F">
            <w:pPr>
              <w:pStyle w:val="a7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«__»_________</w:t>
            </w:r>
            <w:r w:rsidR="00AE7E46">
              <w:rPr>
                <w:rFonts w:ascii="Times New Roman" w:hAnsi="Times New Roman" w:cs="Times New Roman"/>
                <w:sz w:val="24"/>
              </w:rPr>
              <w:t xml:space="preserve"> 20</w:t>
            </w:r>
            <w:r w:rsidR="00E1070D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E1070D">
              <w:rPr>
                <w:rFonts w:ascii="Times New Roman" w:hAnsi="Times New Roman" w:cs="Times New Roman"/>
                <w:sz w:val="24"/>
              </w:rPr>
              <w:t>4</w:t>
            </w:r>
            <w:r w:rsidR="00716945" w:rsidRPr="00882217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7586" w:type="dxa"/>
          </w:tcPr>
          <w:p w:rsidR="00716945" w:rsidRPr="00882217" w:rsidRDefault="00716945" w:rsidP="00833E5F">
            <w:pPr>
              <w:pStyle w:val="a7"/>
              <w:jc w:val="right"/>
              <w:rPr>
                <w:rFonts w:ascii="Times New Roman" w:hAnsi="Times New Roman" w:cs="Times New Roman"/>
                <w:sz w:val="24"/>
              </w:rPr>
            </w:pPr>
            <w:r w:rsidRPr="00882217">
              <w:rPr>
                <w:rFonts w:ascii="Times New Roman" w:hAnsi="Times New Roman" w:cs="Times New Roman"/>
                <w:sz w:val="24"/>
              </w:rPr>
              <w:t xml:space="preserve">                                                    «Утверждаю»</w:t>
            </w:r>
          </w:p>
          <w:p w:rsidR="00D55576" w:rsidRPr="00E67297" w:rsidRDefault="00716945" w:rsidP="00833E5F">
            <w:pPr>
              <w:pStyle w:val="a7"/>
              <w:jc w:val="right"/>
              <w:rPr>
                <w:rFonts w:ascii="Times New Roman" w:hAnsi="Times New Roman" w:cs="Times New Roman"/>
                <w:sz w:val="24"/>
              </w:rPr>
            </w:pPr>
            <w:r w:rsidRPr="00882217">
              <w:rPr>
                <w:rFonts w:ascii="Times New Roman" w:hAnsi="Times New Roman" w:cs="Times New Roman"/>
                <w:sz w:val="24"/>
              </w:rPr>
              <w:t xml:space="preserve"> Директор МАОУ ДО «ДЭТЦ «Барс» </w:t>
            </w:r>
          </w:p>
          <w:p w:rsidR="00716945" w:rsidRPr="00882217" w:rsidRDefault="00716945" w:rsidP="00833E5F">
            <w:pPr>
              <w:pStyle w:val="a7"/>
              <w:jc w:val="right"/>
              <w:rPr>
                <w:rFonts w:ascii="Times New Roman" w:hAnsi="Times New Roman" w:cs="Times New Roman"/>
                <w:sz w:val="24"/>
              </w:rPr>
            </w:pPr>
            <w:r w:rsidRPr="00882217">
              <w:rPr>
                <w:rFonts w:ascii="Times New Roman" w:hAnsi="Times New Roman" w:cs="Times New Roman"/>
                <w:sz w:val="24"/>
              </w:rPr>
              <w:t>____________Самсонова Б.Д.</w:t>
            </w:r>
          </w:p>
          <w:p w:rsidR="00716945" w:rsidRPr="00882217" w:rsidRDefault="00716945" w:rsidP="00833E5F">
            <w:pPr>
              <w:pStyle w:val="a7"/>
              <w:jc w:val="right"/>
              <w:rPr>
                <w:rFonts w:ascii="Times New Roman" w:hAnsi="Times New Roman" w:cs="Times New Roman"/>
                <w:sz w:val="24"/>
              </w:rPr>
            </w:pPr>
            <w:r w:rsidRPr="00882217">
              <w:rPr>
                <w:rFonts w:ascii="Times New Roman" w:hAnsi="Times New Roman" w:cs="Times New Roman"/>
                <w:sz w:val="24"/>
              </w:rPr>
              <w:t>Приказ № _____</w:t>
            </w:r>
          </w:p>
          <w:p w:rsidR="00716945" w:rsidRPr="00882217" w:rsidRDefault="00D55576" w:rsidP="00D55576">
            <w:pPr>
              <w:pStyle w:val="a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«__»_________  20</w:t>
            </w:r>
            <w:r w:rsidR="00E1070D">
              <w:rPr>
                <w:rFonts w:ascii="Times New Roman" w:hAnsi="Times New Roman" w:cs="Times New Roman"/>
                <w:sz w:val="24"/>
              </w:rPr>
              <w:t>24</w:t>
            </w:r>
            <w:r w:rsidR="00716945" w:rsidRPr="00882217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b/>
          <w:sz w:val="24"/>
        </w:rPr>
      </w:pPr>
      <w:r w:rsidRPr="00882217">
        <w:rPr>
          <w:rFonts w:ascii="Times New Roman" w:hAnsi="Times New Roman" w:cs="Times New Roman"/>
          <w:b/>
          <w:sz w:val="24"/>
        </w:rPr>
        <w:t>УЧЕБНЫЙ ПЛАН</w:t>
      </w:r>
    </w:p>
    <w:p w:rsidR="00716945" w:rsidRPr="00882217" w:rsidRDefault="00D55576" w:rsidP="00716945">
      <w:pPr>
        <w:pStyle w:val="a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</w:t>
      </w:r>
      <w:r w:rsidR="00E1070D">
        <w:rPr>
          <w:rFonts w:ascii="Times New Roman" w:hAnsi="Times New Roman" w:cs="Times New Roman"/>
          <w:b/>
          <w:sz w:val="24"/>
        </w:rPr>
        <w:t>24</w:t>
      </w:r>
      <w:r>
        <w:rPr>
          <w:rFonts w:ascii="Times New Roman" w:hAnsi="Times New Roman" w:cs="Times New Roman"/>
          <w:b/>
          <w:sz w:val="24"/>
        </w:rPr>
        <w:t>-202</w:t>
      </w:r>
      <w:r w:rsidR="00E1070D">
        <w:rPr>
          <w:rFonts w:ascii="Times New Roman" w:hAnsi="Times New Roman" w:cs="Times New Roman"/>
          <w:b/>
          <w:sz w:val="24"/>
        </w:rPr>
        <w:t>5</w:t>
      </w:r>
      <w:r w:rsidR="00716945" w:rsidRPr="00882217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b/>
          <w:sz w:val="24"/>
        </w:rPr>
      </w:pPr>
      <w:r w:rsidRPr="00882217">
        <w:rPr>
          <w:rFonts w:ascii="Times New Roman" w:hAnsi="Times New Roman" w:cs="Times New Roman"/>
          <w:b/>
          <w:sz w:val="24"/>
        </w:rPr>
        <w:t xml:space="preserve">МАОУ </w:t>
      </w:r>
      <w:proofErr w:type="gramStart"/>
      <w:r w:rsidRPr="00882217">
        <w:rPr>
          <w:rFonts w:ascii="Times New Roman" w:hAnsi="Times New Roman" w:cs="Times New Roman"/>
          <w:b/>
          <w:sz w:val="24"/>
        </w:rPr>
        <w:t>ДО</w:t>
      </w:r>
      <w:proofErr w:type="gramEnd"/>
      <w:r w:rsidRPr="00882217">
        <w:rPr>
          <w:rFonts w:ascii="Times New Roman" w:hAnsi="Times New Roman" w:cs="Times New Roman"/>
          <w:b/>
          <w:sz w:val="24"/>
        </w:rPr>
        <w:t xml:space="preserve"> «</w:t>
      </w:r>
      <w:proofErr w:type="gramStart"/>
      <w:r w:rsidRPr="00882217">
        <w:rPr>
          <w:rFonts w:ascii="Times New Roman" w:hAnsi="Times New Roman" w:cs="Times New Roman"/>
          <w:b/>
          <w:sz w:val="24"/>
        </w:rPr>
        <w:t>Детский</w:t>
      </w:r>
      <w:proofErr w:type="gramEnd"/>
      <w:r w:rsidRPr="00882217">
        <w:rPr>
          <w:rFonts w:ascii="Times New Roman" w:hAnsi="Times New Roman" w:cs="Times New Roman"/>
          <w:b/>
          <w:sz w:val="24"/>
        </w:rPr>
        <w:t xml:space="preserve"> эколого-туристический центр «Барс»</w:t>
      </w: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b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b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b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b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</w:p>
    <w:p w:rsidR="00716945" w:rsidRPr="00882217" w:rsidRDefault="00716945" w:rsidP="00716945">
      <w:pPr>
        <w:pStyle w:val="a7"/>
        <w:rPr>
          <w:rFonts w:ascii="Times New Roman" w:hAnsi="Times New Roman" w:cs="Times New Roman"/>
          <w:sz w:val="24"/>
        </w:rPr>
      </w:pPr>
      <w:proofErr w:type="gramStart"/>
      <w:r w:rsidRPr="00882217">
        <w:rPr>
          <w:rFonts w:ascii="Times New Roman" w:hAnsi="Times New Roman" w:cs="Times New Roman"/>
          <w:sz w:val="24"/>
        </w:rPr>
        <w:t>с</w:t>
      </w:r>
      <w:proofErr w:type="gramEnd"/>
      <w:r w:rsidRPr="00882217">
        <w:rPr>
          <w:rFonts w:ascii="Times New Roman" w:hAnsi="Times New Roman" w:cs="Times New Roman"/>
          <w:sz w:val="24"/>
        </w:rPr>
        <w:t>. Орлик</w:t>
      </w:r>
    </w:p>
    <w:p w:rsidR="00716945" w:rsidRPr="00882217" w:rsidRDefault="00A20361" w:rsidP="00716945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E1070D">
        <w:rPr>
          <w:rFonts w:ascii="Times New Roman" w:hAnsi="Times New Roman" w:cs="Times New Roman"/>
          <w:sz w:val="24"/>
        </w:rPr>
        <w:t>24</w:t>
      </w:r>
      <w:r w:rsidR="00716945" w:rsidRPr="00882217">
        <w:rPr>
          <w:rFonts w:ascii="Times New Roman" w:hAnsi="Times New Roman" w:cs="Times New Roman"/>
          <w:sz w:val="24"/>
        </w:rPr>
        <w:t>г.</w:t>
      </w:r>
      <w:r w:rsidR="00716945" w:rsidRPr="00882217">
        <w:rPr>
          <w:rFonts w:ascii="Times New Roman" w:hAnsi="Times New Roman" w:cs="Times New Roman"/>
          <w:sz w:val="24"/>
        </w:rPr>
        <w:tab/>
      </w:r>
    </w:p>
    <w:p w:rsidR="00242658" w:rsidRDefault="00242658" w:rsidP="009A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2658" w:rsidRDefault="00242658" w:rsidP="009A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2658" w:rsidRDefault="00242658" w:rsidP="009A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749D" w:rsidRDefault="00716945" w:rsidP="009A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="004C749D" w:rsidRPr="004C74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ОЯСНИТЕЛЬНАЯ ЗАПИСКА</w:t>
      </w:r>
    </w:p>
    <w:p w:rsidR="009A7246" w:rsidRPr="004C749D" w:rsidRDefault="009A7246" w:rsidP="009A7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801" w:rsidRDefault="009A7246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>МАОУ ДО «Детский эколого-туристический центр «Барс»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 в соответствии с частью 1статьи 75 Федерального закона № 273-ФЗ «Об образовании в Российской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Федерации», Порядка организации и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осуществления образовательной деятельности по дополнительным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общеобразовательным программам, утвержденного приказом Министерства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образования и науки Российской Федерации от 29.08.2013г. № 1008,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проектированию дополнительных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общеразвивающих программ, Закона Республики Бурятия № 240-V от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13.12.2013г. «Об</w:t>
      </w:r>
      <w:proofErr w:type="gramEnd"/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образовании в Республике Бурятия», Уставом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6801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АОУ ДО «Детский эколого-туристический центр «Барс»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 и в соответствии с требованиями действующих Санитарных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правил и норм СанПиН для учреждений дополнительного образования детей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(СанПиН 2.4.4.3172-14 "Санитарно-эпидемиологические требования к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устройству, содержанию и организации режима работы образовательных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организаций дополнительного образования детей", зарегистрированного в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Министерстве юстиции Российской Федерации 20 августа 2014г.,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регистрационный № 33660).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810201" w:rsidRDefault="00B26801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Целью реализации программ дополнительного образования по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направленностям является создание оптимальных условий для формирования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и развития творческих способностей детей, удовлетворение их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индивидуальных потребностей в интеллектуальном, духовно-нравственном,</w:t>
      </w:r>
      <w:r w:rsidR="008102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физическом совершенствовании,</w:t>
      </w:r>
      <w:r w:rsidR="008102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формирование культуры здорового образа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жизни.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49D">
        <w:rPr>
          <w:rFonts w:ascii="Times New Roman" w:hAnsi="Times New Roman" w:cs="Times New Roman"/>
          <w:color w:val="000000"/>
          <w:sz w:val="24"/>
          <w:szCs w:val="24"/>
        </w:rPr>
        <w:t>На реализацию этой цели направлены следующие задачи:</w:t>
      </w:r>
    </w:p>
    <w:p w:rsidR="004C749D" w:rsidRPr="004C749D" w:rsidRDefault="00810201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предоставлять каждому реб</w:t>
      </w:r>
      <w:r w:rsidR="004C749D" w:rsidRPr="004C749D">
        <w:rPr>
          <w:rFonts w:ascii="Times New Roman" w:hAnsi="Cambria Math" w:cs="Times New Roman"/>
          <w:color w:val="000000"/>
          <w:sz w:val="24"/>
          <w:szCs w:val="24"/>
        </w:rPr>
        <w:t>ѐ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нку возможность реализовать себя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познавательной творческой деятельности;</w:t>
      </w:r>
    </w:p>
    <w:p w:rsidR="004C749D" w:rsidRPr="004C749D" w:rsidRDefault="00810201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стимулировать творческую активность реб</w:t>
      </w:r>
      <w:r w:rsidR="004C749D" w:rsidRPr="004C749D">
        <w:rPr>
          <w:rFonts w:ascii="Times New Roman" w:hAnsi="Cambria Math" w:cs="Times New Roman"/>
          <w:color w:val="000000"/>
          <w:sz w:val="24"/>
          <w:szCs w:val="24"/>
        </w:rPr>
        <w:t>ѐ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нка, развивать его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способности к самостоятельному решению проблем и постоянному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самообразованию;</w:t>
      </w:r>
    </w:p>
    <w:p w:rsidR="004C749D" w:rsidRPr="004C749D" w:rsidRDefault="00810201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обогащать жизненный опыт реб</w:t>
      </w:r>
      <w:r w:rsidR="004C749D" w:rsidRPr="004C749D">
        <w:rPr>
          <w:rFonts w:ascii="Times New Roman" w:hAnsi="Cambria Math" w:cs="Times New Roman"/>
          <w:color w:val="000000"/>
          <w:sz w:val="24"/>
          <w:szCs w:val="24"/>
        </w:rPr>
        <w:t>ѐ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нка, совершенствовать навыки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общения, адаптации и социализации детей в обществе;</w:t>
      </w:r>
    </w:p>
    <w:p w:rsidR="004C749D" w:rsidRPr="004C749D" w:rsidRDefault="00810201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создавать максимальные условия для освоения учащимися духовных и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культурных ценностей, воспитывать уважение к истории и культуре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своего и других народов.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Данный учебный план нацелен </w:t>
      </w:r>
      <w:proofErr w:type="gramStart"/>
      <w:r w:rsidRPr="004C749D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4C749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C749D" w:rsidRPr="004C749D" w:rsidRDefault="00BB16B8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Выполнить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 муниципальный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 заказ;</w:t>
      </w:r>
    </w:p>
    <w:p w:rsidR="004C749D" w:rsidRPr="004C749D" w:rsidRDefault="00BB16B8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Учесть интересы и возможности обучающихся и их родителей;</w:t>
      </w:r>
    </w:p>
    <w:p w:rsidR="004C749D" w:rsidRPr="004C749D" w:rsidRDefault="00BB16B8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Учесть профессиональный потенциал педагогического коллектива;</w:t>
      </w:r>
    </w:p>
    <w:p w:rsidR="004C749D" w:rsidRPr="004C749D" w:rsidRDefault="00BB16B8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Программная организация образовательного процесса позволяет реб</w:t>
      </w:r>
      <w:r w:rsidR="004C749D" w:rsidRPr="004C749D">
        <w:rPr>
          <w:rFonts w:ascii="Times New Roman" w:hAnsi="Cambria Math" w:cs="Times New Roman"/>
          <w:color w:val="000000"/>
          <w:sz w:val="24"/>
          <w:szCs w:val="24"/>
        </w:rPr>
        <w:t>ѐ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нку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пройти путь от овладения элементарными </w:t>
      </w:r>
      <w:proofErr w:type="gramStart"/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4C749D" w:rsidRPr="004C749D">
        <w:rPr>
          <w:rFonts w:ascii="Times New Roman" w:hAnsi="Cambria Math" w:cs="Times New Roman"/>
          <w:color w:val="000000"/>
          <w:sz w:val="24"/>
          <w:szCs w:val="24"/>
        </w:rPr>
        <w:t>ѐ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мами</w:t>
      </w:r>
      <w:proofErr w:type="gramEnd"/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 до самостоятельного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творчества, сознательного выбора и, возможно, приобщения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 к одной из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профессий. Воспитанники в теории и на практике получают широкий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диапазон информации. С другой стороны, постепенно выстраивается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мировоззрение, мироощущение реб</w:t>
      </w:r>
      <w:r w:rsidR="004C749D" w:rsidRPr="004C749D">
        <w:rPr>
          <w:rFonts w:ascii="Times New Roman" w:hAnsi="Cambria Math" w:cs="Times New Roman"/>
          <w:color w:val="000000"/>
          <w:sz w:val="24"/>
          <w:szCs w:val="24"/>
        </w:rPr>
        <w:t>ѐ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нка.</w:t>
      </w:r>
    </w:p>
    <w:p w:rsidR="004C749D" w:rsidRPr="00632E75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32E75">
        <w:rPr>
          <w:rFonts w:ascii="Times New Roman" w:hAnsi="Times New Roman" w:cs="Times New Roman"/>
          <w:color w:val="000000"/>
          <w:sz w:val="24"/>
          <w:szCs w:val="24"/>
          <w:u w:val="single"/>
        </w:rPr>
        <w:t>Учебный план отражает: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направленность образовательных программ;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наименование образовательных программ, тип образовательных программ,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срок реализации программы, возраст </w:t>
      </w:r>
      <w:proofErr w:type="gramStart"/>
      <w:r w:rsidRPr="004C749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C749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формы учебных занятий;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количество групп в объединении;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общее количество часов в неделю, в год, необходимых для реализации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образовательных программ.</w:t>
      </w:r>
    </w:p>
    <w:p w:rsidR="004C749D" w:rsidRPr="004C749D" w:rsidRDefault="00E54707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Возраст детей, участвующих в реализации программ дополнительного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="004C749D" w:rsidRPr="004C749D">
        <w:rPr>
          <w:rFonts w:ascii="Times New Roman" w:hAnsi="Times New Roman" w:cs="Times New Roman"/>
          <w:color w:val="33339A"/>
          <w:sz w:val="24"/>
          <w:szCs w:val="24"/>
        </w:rPr>
        <w:t xml:space="preserve">,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разный – группы учащихся 1, 2, 3 ступеней</w:t>
      </w:r>
      <w:r w:rsidR="004C7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 школы, разновозрастные объединения.</w:t>
      </w:r>
    </w:p>
    <w:p w:rsidR="004C749D" w:rsidRPr="004C749D" w:rsidRDefault="00E54707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Сроки реализации программ дополнительного образования от 1 до </w:t>
      </w:r>
      <w:r w:rsidR="00580882" w:rsidRPr="0058088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обучения.</w:t>
      </w:r>
    </w:p>
    <w:p w:rsidR="004C749D" w:rsidRPr="004C749D" w:rsidRDefault="00E54707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Занятия проходят </w:t>
      </w:r>
      <w:r>
        <w:rPr>
          <w:rFonts w:ascii="Times New Roman" w:hAnsi="Times New Roman" w:cs="Times New Roman"/>
          <w:color w:val="000000"/>
          <w:sz w:val="24"/>
          <w:szCs w:val="24"/>
        </w:rPr>
        <w:t>пять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 дней в неделю, во второй половине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дня.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При формировании детских творческих объединений (учебных групп)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учитываются: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свобода выбора программы обучения, педагога;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переход из одного творческого объединения в другое;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творческая индивидуальность ребенка;</w:t>
      </w:r>
    </w:p>
    <w:p w:rsidR="004C749D" w:rsidRPr="004C749D" w:rsidRDefault="00E54707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создания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условий для усвоения программы в самостоятельно определенном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педагогом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темпе;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дифференциация содержания обучения в соответствии с избранным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направлением.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Учебный план систематизирован по направленностям:</w:t>
      </w:r>
    </w:p>
    <w:p w:rsidR="00E54707" w:rsidRPr="004C749D" w:rsidRDefault="00E54707" w:rsidP="00E54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туристско-краеведческая;</w:t>
      </w:r>
    </w:p>
    <w:p w:rsidR="00E54707" w:rsidRDefault="00E54707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эколого-биологическая;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ху</w:t>
      </w:r>
      <w:r w:rsidR="00E54707">
        <w:rPr>
          <w:rFonts w:ascii="Times New Roman" w:hAnsi="Times New Roman" w:cs="Times New Roman"/>
          <w:color w:val="000000"/>
          <w:sz w:val="24"/>
          <w:szCs w:val="24"/>
        </w:rPr>
        <w:t>дожественно-эстетическая;</w:t>
      </w:r>
    </w:p>
    <w:p w:rsidR="00E54707" w:rsidRDefault="00E54707" w:rsidP="00E54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военно-патриотическая;</w:t>
      </w:r>
    </w:p>
    <w:p w:rsidR="00E54707" w:rsidRDefault="00E54707" w:rsidP="00E54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6A1">
        <w:rPr>
          <w:rFonts w:ascii="Times New Roman" w:hAnsi="Times New Roman" w:cs="Times New Roman"/>
          <w:color w:val="000000"/>
          <w:sz w:val="24"/>
          <w:szCs w:val="24"/>
        </w:rPr>
        <w:t>- техническая.</w:t>
      </w:r>
    </w:p>
    <w:p w:rsidR="00B152EC" w:rsidRDefault="00B152EC" w:rsidP="00E54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52EC" w:rsidRDefault="00CE769A" w:rsidP="00E54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152EC">
        <w:rPr>
          <w:rFonts w:ascii="Times New Roman" w:hAnsi="Times New Roman" w:cs="Times New Roman"/>
          <w:color w:val="000000"/>
          <w:sz w:val="24"/>
          <w:szCs w:val="24"/>
        </w:rPr>
        <w:t>Программы турист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152EC">
        <w:rPr>
          <w:rFonts w:ascii="Times New Roman" w:hAnsi="Times New Roman" w:cs="Times New Roman"/>
          <w:color w:val="000000"/>
          <w:sz w:val="24"/>
          <w:szCs w:val="24"/>
        </w:rPr>
        <w:t xml:space="preserve">ко-краеведческой направленности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направлены на </w:t>
      </w:r>
      <w:r w:rsidRPr="00CE769A">
        <w:rPr>
          <w:rFonts w:ascii="Times New Roman" w:hAnsi="Times New Roman" w:cs="Times New Roman"/>
          <w:color w:val="000000"/>
          <w:sz w:val="24"/>
          <w:szCs w:val="24"/>
        </w:rPr>
        <w:t>всестороннее развитие личности ребенка и его жизненное самоопределение средствами туристско-краеведческой деятельности. Программа направлена на совершенствование физического и умственного развития, способствует изучению Родины, приобретению полезных навыков.</w:t>
      </w:r>
    </w:p>
    <w:p w:rsidR="00B152EC" w:rsidRDefault="00CF41BE" w:rsidP="00E54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E769A">
        <w:rPr>
          <w:rFonts w:ascii="Times New Roman" w:hAnsi="Times New Roman" w:cs="Times New Roman"/>
          <w:color w:val="000000"/>
          <w:sz w:val="24"/>
          <w:szCs w:val="24"/>
        </w:rPr>
        <w:t>В данном направлении функционируют:</w:t>
      </w:r>
    </w:p>
    <w:p w:rsidR="00E1070D" w:rsidRPr="00E1070D" w:rsidRDefault="00E1070D" w:rsidP="00E1070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0D">
        <w:rPr>
          <w:rFonts w:ascii="Times New Roman" w:hAnsi="Times New Roman" w:cs="Times New Roman"/>
          <w:color w:val="000000"/>
          <w:sz w:val="24"/>
          <w:szCs w:val="24"/>
        </w:rPr>
        <w:t>Краеведение</w:t>
      </w:r>
    </w:p>
    <w:p w:rsidR="00E1070D" w:rsidRPr="00E1070D" w:rsidRDefault="00580882" w:rsidP="00E1070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Юные туристы-спасатели</w:t>
      </w:r>
    </w:p>
    <w:p w:rsidR="00E1070D" w:rsidRPr="00E1070D" w:rsidRDefault="00E1070D" w:rsidP="00E1070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0D">
        <w:rPr>
          <w:rFonts w:ascii="Times New Roman" w:hAnsi="Times New Roman" w:cs="Times New Roman"/>
          <w:color w:val="000000"/>
          <w:sz w:val="24"/>
          <w:szCs w:val="24"/>
        </w:rPr>
        <w:t>Юный турист</w:t>
      </w:r>
    </w:p>
    <w:p w:rsidR="00E1070D" w:rsidRPr="00E1070D" w:rsidRDefault="00E1070D" w:rsidP="00E1070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0D">
        <w:rPr>
          <w:rFonts w:ascii="Times New Roman" w:hAnsi="Times New Roman" w:cs="Times New Roman"/>
          <w:color w:val="000000"/>
          <w:sz w:val="24"/>
          <w:szCs w:val="24"/>
        </w:rPr>
        <w:t>Моя малая Родина</w:t>
      </w:r>
    </w:p>
    <w:p w:rsidR="00E1070D" w:rsidRDefault="00E1070D" w:rsidP="00CF4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070D" w:rsidRDefault="00E1070D" w:rsidP="00CF4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070D" w:rsidRDefault="00E1070D" w:rsidP="00CF4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070D" w:rsidRDefault="00E1070D" w:rsidP="00CF4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070D" w:rsidRDefault="00E1070D" w:rsidP="00CF4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070D" w:rsidRDefault="00E1070D" w:rsidP="00CF4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070D" w:rsidRDefault="00E1070D" w:rsidP="00CF4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070D" w:rsidRDefault="00E1070D" w:rsidP="00CF4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7E75" w:rsidRDefault="00CF41BE" w:rsidP="00CF4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6349" w:rsidRPr="000C7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7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7E7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эколого-биологической направленности </w:t>
      </w:r>
      <w:r w:rsidR="00D96349" w:rsidRPr="000C7E75">
        <w:rPr>
          <w:rFonts w:ascii="Times New Roman" w:hAnsi="Times New Roman" w:cs="Times New Roman"/>
          <w:color w:val="000000"/>
          <w:sz w:val="24"/>
          <w:szCs w:val="24"/>
        </w:rPr>
        <w:t xml:space="preserve">нацелены на </w:t>
      </w:r>
      <w:r w:rsidR="00D96349" w:rsidRPr="000C7E75">
        <w:rPr>
          <w:rFonts w:ascii="Times New Roman" w:hAnsi="Times New Roman" w:cs="Times New Roman"/>
          <w:sz w:val="24"/>
          <w:szCs w:val="24"/>
        </w:rPr>
        <w:t>интеграцию предметов экологии и туризма через воспитание навыков проведению экспедиционно-исследовательских работ, воспитание экологического мышления, формирование туристических навыков.</w:t>
      </w:r>
    </w:p>
    <w:p w:rsidR="000C7E75" w:rsidRPr="004C749D" w:rsidRDefault="00D96349" w:rsidP="000C7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9A"/>
          <w:sz w:val="24"/>
          <w:szCs w:val="24"/>
        </w:rPr>
      </w:pPr>
      <w:r w:rsidRPr="000C7E75">
        <w:rPr>
          <w:rFonts w:ascii="Times New Roman" w:hAnsi="Times New Roman" w:cs="Times New Roman"/>
          <w:sz w:val="24"/>
          <w:szCs w:val="24"/>
        </w:rPr>
        <w:t xml:space="preserve">  </w:t>
      </w:r>
      <w:r w:rsidR="000C7E75" w:rsidRPr="004C749D">
        <w:rPr>
          <w:rFonts w:ascii="Times New Roman" w:hAnsi="Times New Roman" w:cs="Times New Roman"/>
          <w:color w:val="000000"/>
          <w:sz w:val="24"/>
          <w:szCs w:val="24"/>
        </w:rPr>
        <w:t>В данном направлении функционируют</w:t>
      </w:r>
      <w:r w:rsidR="000C7E75" w:rsidRPr="004C749D">
        <w:rPr>
          <w:rFonts w:ascii="Times New Roman" w:hAnsi="Times New Roman" w:cs="Times New Roman"/>
          <w:color w:val="33339A"/>
          <w:sz w:val="24"/>
          <w:szCs w:val="24"/>
        </w:rPr>
        <w:t>:</w:t>
      </w:r>
    </w:p>
    <w:p w:rsidR="00E1070D" w:rsidRPr="00E1070D" w:rsidRDefault="00E1070D" w:rsidP="00E1070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0D">
        <w:rPr>
          <w:rFonts w:ascii="Times New Roman" w:hAnsi="Times New Roman" w:cs="Times New Roman"/>
          <w:color w:val="000000"/>
          <w:sz w:val="24"/>
          <w:szCs w:val="24"/>
        </w:rPr>
        <w:t>Занимательная экология</w:t>
      </w:r>
    </w:p>
    <w:p w:rsidR="00CF41BE" w:rsidRPr="00E1070D" w:rsidRDefault="00E1070D" w:rsidP="00E1070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0D">
        <w:rPr>
          <w:rFonts w:ascii="Times New Roman" w:hAnsi="Times New Roman" w:cs="Times New Roman"/>
          <w:color w:val="000000"/>
          <w:sz w:val="24"/>
          <w:szCs w:val="24"/>
        </w:rPr>
        <w:t>Лесоведение</w:t>
      </w:r>
    </w:p>
    <w:p w:rsidR="00E1070D" w:rsidRDefault="00CF41BE" w:rsidP="00D9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963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96349" w:rsidRPr="00D96349" w:rsidRDefault="00E1070D" w:rsidP="00D9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C70C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художественно-эстетической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направленности в системе дополнительного</w:t>
      </w:r>
      <w:r w:rsidR="00D963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образования ориентированы на развитие</w:t>
      </w:r>
      <w:r w:rsidR="00D96349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творческих способностей детей, </w:t>
      </w:r>
      <w:r w:rsidR="00D96349" w:rsidRPr="00D96349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личности творца, способного осуществлять творческие замыслы в области разных видов декоративно – прикладного искусства, воспитание у учащихся устойчивых систематических потребностей к саморазвитию, самосовершенствованию и самоопределению в процессе познания искусства, истории, культуры, традиций.</w:t>
      </w:r>
    </w:p>
    <w:p w:rsidR="004C749D" w:rsidRPr="004C749D" w:rsidRDefault="00D96349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9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В данном направлении функционируют</w:t>
      </w:r>
      <w:r w:rsidR="004C749D" w:rsidRPr="004C749D">
        <w:rPr>
          <w:rFonts w:ascii="Times New Roman" w:hAnsi="Times New Roman" w:cs="Times New Roman"/>
          <w:color w:val="33339A"/>
          <w:sz w:val="24"/>
          <w:szCs w:val="24"/>
        </w:rPr>
        <w:t>:</w:t>
      </w:r>
    </w:p>
    <w:p w:rsidR="00E1070D" w:rsidRPr="00E1070D" w:rsidRDefault="00E1070D" w:rsidP="00E1070D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0D">
        <w:rPr>
          <w:rFonts w:ascii="Times New Roman" w:hAnsi="Times New Roman" w:cs="Times New Roman"/>
          <w:color w:val="000000"/>
          <w:sz w:val="24"/>
          <w:szCs w:val="24"/>
        </w:rPr>
        <w:t>Красота своими руками</w:t>
      </w:r>
    </w:p>
    <w:p w:rsidR="00E1070D" w:rsidRDefault="00E1070D" w:rsidP="00E1070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070D">
        <w:rPr>
          <w:rFonts w:ascii="Times New Roman" w:hAnsi="Times New Roman" w:cs="Times New Roman"/>
          <w:color w:val="000000"/>
          <w:sz w:val="24"/>
          <w:szCs w:val="24"/>
        </w:rPr>
        <w:t>Алтан</w:t>
      </w:r>
      <w:proofErr w:type="spellEnd"/>
      <w:r w:rsidRPr="00E10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070D">
        <w:rPr>
          <w:rFonts w:ascii="Times New Roman" w:hAnsi="Times New Roman" w:cs="Times New Roman"/>
          <w:color w:val="000000"/>
          <w:sz w:val="24"/>
          <w:szCs w:val="24"/>
        </w:rPr>
        <w:t>гар</w:t>
      </w:r>
      <w:proofErr w:type="spellEnd"/>
    </w:p>
    <w:p w:rsidR="00E1070D" w:rsidRDefault="00ED228E" w:rsidP="00E1070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73AD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73ADF" w:rsidRDefault="00473ADF" w:rsidP="00E1070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4E5F">
        <w:rPr>
          <w:rFonts w:ascii="Times New Roman" w:hAnsi="Times New Roman" w:cs="Times New Roman"/>
          <w:color w:val="000000"/>
          <w:sz w:val="24"/>
          <w:szCs w:val="24"/>
        </w:rPr>
        <w:t>Программы военно-патриотической направленности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26A1">
        <w:rPr>
          <w:rFonts w:ascii="Times New Roman" w:hAnsi="Times New Roman" w:cs="Times New Roman"/>
          <w:color w:val="000000"/>
          <w:sz w:val="24"/>
          <w:szCs w:val="24"/>
        </w:rPr>
        <w:t>направлены на патриотическое воспитание детей, ориентацию их</w:t>
      </w:r>
      <w:r w:rsidR="00D426A1" w:rsidRPr="00D426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выбор воинской специальности</w:t>
      </w:r>
      <w:r w:rsidR="00D426A1">
        <w:rPr>
          <w:rFonts w:ascii="Times New Roman" w:hAnsi="Times New Roman" w:cs="Times New Roman"/>
          <w:color w:val="000000"/>
          <w:sz w:val="24"/>
          <w:szCs w:val="24"/>
        </w:rPr>
        <w:t>, фо</w:t>
      </w:r>
      <w:r w:rsidR="00D426A1" w:rsidRPr="00D426A1">
        <w:rPr>
          <w:rFonts w:ascii="Times New Roman" w:eastAsia="Calibri" w:hAnsi="Times New Roman" w:cs="Times New Roman"/>
          <w:color w:val="000000"/>
          <w:sz w:val="24"/>
          <w:szCs w:val="24"/>
        </w:rPr>
        <w:t>рмирование качеств, необходимых при действиях в чрезвычайных ситуациях и экстремальных условиях</w:t>
      </w:r>
      <w:r w:rsidR="00D426A1">
        <w:rPr>
          <w:rFonts w:ascii="Times New Roman" w:hAnsi="Times New Roman" w:cs="Times New Roman"/>
          <w:color w:val="000000"/>
          <w:sz w:val="24"/>
          <w:szCs w:val="24"/>
        </w:rPr>
        <w:t xml:space="preserve"> и т.д.</w:t>
      </w:r>
    </w:p>
    <w:p w:rsidR="00374E5F" w:rsidRDefault="00374E5F" w:rsidP="00473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этом направлении работают следующие объединения: </w:t>
      </w:r>
    </w:p>
    <w:p w:rsidR="00374E5F" w:rsidRDefault="00580882" w:rsidP="00374E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Кружок «Патриот</w:t>
      </w:r>
      <w:r w:rsidR="00374E5F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374E5F" w:rsidRDefault="00374E5F" w:rsidP="00374E5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Кружок «Допризывная подготовка молодёжи».</w:t>
      </w:r>
    </w:p>
    <w:p w:rsidR="00374E5F" w:rsidRPr="00374E5F" w:rsidRDefault="00374E5F" w:rsidP="00374E5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749D" w:rsidRPr="004C749D" w:rsidRDefault="00B8590B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Программы технической направленности включают в себя творческие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объединения, работа которых направлена на развитие интеллектуальных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способностей обучающихся. </w:t>
      </w:r>
      <w:r w:rsidR="00473AD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Техническое направление дополнительного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образования способствует развитию интереса детей к технике как объекту</w:t>
      </w:r>
      <w:r w:rsidR="00473A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творчества, формирование стремления к познанию, учению и начальной</w:t>
      </w:r>
      <w:r w:rsidR="00473A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профориентации, обогащение личности, содействие приобретению</w:t>
      </w:r>
      <w:r w:rsidR="00473A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практических умений, творческих способностей талантливой </w:t>
      </w:r>
      <w:proofErr w:type="gramStart"/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молод</w:t>
      </w:r>
      <w:proofErr w:type="gramEnd"/>
      <w:r w:rsidR="004C749D" w:rsidRPr="004C749D">
        <w:rPr>
          <w:rFonts w:ascii="Times New Roman" w:hAnsi="Cambria Math" w:cs="Times New Roman"/>
          <w:color w:val="000000"/>
          <w:sz w:val="24"/>
          <w:szCs w:val="24"/>
        </w:rPr>
        <w:t>ѐ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жи.</w:t>
      </w:r>
    </w:p>
    <w:p w:rsidR="004C749D" w:rsidRPr="004C749D" w:rsidRDefault="00473ADF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Основная цель деятельности – формирование основ технического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воображения и практических основ деятельности, приобщение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к технике, изобретательству, проектированию.</w:t>
      </w:r>
    </w:p>
    <w:p w:rsidR="004C749D" w:rsidRDefault="00473ADF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В этом направлении работают творческие объединения: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робототехнике, </w:t>
      </w:r>
      <w:proofErr w:type="spellStart"/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авиамоделированию</w:t>
      </w:r>
      <w:proofErr w:type="spellEnd"/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деревообработке.</w:t>
      </w:r>
    </w:p>
    <w:p w:rsidR="00473ADF" w:rsidRDefault="00473ADF" w:rsidP="00473AD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Кружок «</w:t>
      </w:r>
      <w:r w:rsidR="00E1070D">
        <w:rPr>
          <w:rFonts w:ascii="Times New Roman" w:hAnsi="Times New Roman" w:cs="Times New Roman"/>
          <w:color w:val="000000"/>
          <w:sz w:val="24"/>
          <w:szCs w:val="24"/>
        </w:rPr>
        <w:t xml:space="preserve">Юный </w:t>
      </w:r>
      <w:r w:rsidR="006943E7">
        <w:rPr>
          <w:rFonts w:ascii="Times New Roman" w:hAnsi="Times New Roman" w:cs="Times New Roman"/>
          <w:color w:val="000000"/>
          <w:sz w:val="24"/>
          <w:szCs w:val="24"/>
        </w:rPr>
        <w:t>техник</w:t>
      </w:r>
      <w:r w:rsidR="00580882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4C749D" w:rsidRPr="004C749D" w:rsidRDefault="00473ADF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Выполнение учебного плана контролируется: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ежемесячно по журналам;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по выполнению учебно-тематических планов образовательных программ</w:t>
      </w:r>
      <w:r w:rsidR="00473A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49D">
        <w:rPr>
          <w:rFonts w:ascii="Times New Roman" w:hAnsi="Times New Roman" w:cs="Times New Roman"/>
          <w:color w:val="000000"/>
          <w:sz w:val="24"/>
          <w:szCs w:val="24"/>
        </w:rPr>
        <w:t>педагогов по направлениям деятельности.</w:t>
      </w:r>
    </w:p>
    <w:p w:rsidR="004C749D" w:rsidRPr="004C749D" w:rsidRDefault="00473ADF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Годовой календарно-учебный график образовательных программ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педагогов </w:t>
      </w:r>
      <w:proofErr w:type="gramStart"/>
      <w:r w:rsidRPr="004C749D">
        <w:rPr>
          <w:rFonts w:ascii="Times New Roman" w:hAnsi="Times New Roman" w:cs="Times New Roman"/>
          <w:color w:val="000000"/>
          <w:sz w:val="24"/>
          <w:szCs w:val="24"/>
        </w:rPr>
        <w:t>ориентирован</w:t>
      </w:r>
      <w:proofErr w:type="gramEnd"/>
      <w:r w:rsidRPr="004C749D">
        <w:rPr>
          <w:rFonts w:ascii="Times New Roman" w:hAnsi="Times New Roman" w:cs="Times New Roman"/>
          <w:color w:val="000000"/>
          <w:sz w:val="24"/>
          <w:szCs w:val="24"/>
        </w:rPr>
        <w:t xml:space="preserve"> на 36 учебных недель (с 1 сентября по 31 мая).</w:t>
      </w:r>
    </w:p>
    <w:p w:rsidR="004C749D" w:rsidRPr="004C749D" w:rsidRDefault="002C5AB8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="004C749D" w:rsidRPr="004C749D">
        <w:rPr>
          <w:rFonts w:ascii="Times New Roman" w:hAnsi="Times New Roman" w:cs="Times New Roman"/>
          <w:color w:val="000000"/>
          <w:sz w:val="24"/>
          <w:szCs w:val="24"/>
        </w:rPr>
        <w:t>Корректировка учебного плана может производиться в случае: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изменения режима работы учреждения;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приема на работу нового педагога (при наличии вакансии);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увольнения педагога;</w:t>
      </w:r>
    </w:p>
    <w:p w:rsidR="004C749D" w:rsidRPr="004C749D" w:rsidRDefault="004C749D" w:rsidP="004C7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длительной болезни педагога;</w:t>
      </w:r>
    </w:p>
    <w:p w:rsidR="003E5E07" w:rsidRDefault="004C749D" w:rsidP="004C749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49D">
        <w:rPr>
          <w:rFonts w:ascii="Times New Roman" w:hAnsi="Times New Roman" w:cs="Times New Roman"/>
          <w:color w:val="000000"/>
          <w:sz w:val="24"/>
          <w:szCs w:val="24"/>
        </w:rPr>
        <w:t>- в случае реорганизации учреждения.</w:t>
      </w:r>
    </w:p>
    <w:p w:rsidR="00A56566" w:rsidRDefault="00A56566" w:rsidP="004C749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5AB8" w:rsidRPr="0031049F" w:rsidRDefault="006943E7" w:rsidP="003104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НА 2024</w:t>
      </w:r>
      <w:r w:rsidR="00AB0FC4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1049F" w:rsidRPr="0031049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2034"/>
        <w:gridCol w:w="458"/>
        <w:gridCol w:w="2550"/>
        <w:gridCol w:w="2610"/>
        <w:gridCol w:w="1813"/>
        <w:gridCol w:w="1889"/>
        <w:gridCol w:w="1499"/>
        <w:gridCol w:w="1007"/>
        <w:gridCol w:w="1557"/>
      </w:tblGrid>
      <w:tr w:rsidR="00C46AA7" w:rsidTr="00DA0D3D">
        <w:trPr>
          <w:trHeight w:val="1787"/>
        </w:trPr>
        <w:tc>
          <w:tcPr>
            <w:tcW w:w="2034" w:type="dxa"/>
          </w:tcPr>
          <w:p w:rsidR="0031049F" w:rsidRPr="0031049F" w:rsidRDefault="0031049F" w:rsidP="00310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9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458" w:type="dxa"/>
          </w:tcPr>
          <w:p w:rsidR="0031049F" w:rsidRPr="0031049F" w:rsidRDefault="0031049F" w:rsidP="00310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0" w:type="dxa"/>
            <w:tcBorders>
              <w:right w:val="single" w:sz="2" w:space="0" w:color="auto"/>
            </w:tcBorders>
          </w:tcPr>
          <w:p w:rsidR="0031049F" w:rsidRPr="0031049F" w:rsidRDefault="0031049F" w:rsidP="00310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2610" w:type="dxa"/>
            <w:tcBorders>
              <w:left w:val="single" w:sz="2" w:space="0" w:color="auto"/>
            </w:tcBorders>
          </w:tcPr>
          <w:p w:rsidR="0031049F" w:rsidRPr="0031049F" w:rsidRDefault="0031049F" w:rsidP="00310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программы, тип ОП, возраст детей</w:t>
            </w:r>
          </w:p>
        </w:tc>
        <w:tc>
          <w:tcPr>
            <w:tcW w:w="1813" w:type="dxa"/>
          </w:tcPr>
          <w:p w:rsidR="0031049F" w:rsidRPr="0031049F" w:rsidRDefault="0031049F" w:rsidP="00310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9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889" w:type="dxa"/>
          </w:tcPr>
          <w:p w:rsidR="0031049F" w:rsidRPr="0031049F" w:rsidRDefault="0031049F" w:rsidP="00310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9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499" w:type="dxa"/>
          </w:tcPr>
          <w:p w:rsidR="0031049F" w:rsidRPr="0031049F" w:rsidRDefault="0031049F" w:rsidP="00310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9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1007" w:type="dxa"/>
          </w:tcPr>
          <w:p w:rsidR="0031049F" w:rsidRPr="0031049F" w:rsidRDefault="0031049F" w:rsidP="00310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9F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неделю</w:t>
            </w:r>
          </w:p>
        </w:tc>
        <w:tc>
          <w:tcPr>
            <w:tcW w:w="1557" w:type="dxa"/>
          </w:tcPr>
          <w:p w:rsidR="0031049F" w:rsidRPr="0031049F" w:rsidRDefault="0031049F" w:rsidP="00310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9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 по группам</w:t>
            </w:r>
          </w:p>
        </w:tc>
      </w:tr>
      <w:tr w:rsidR="00B64E8E" w:rsidTr="00DA0D3D">
        <w:trPr>
          <w:trHeight w:val="485"/>
        </w:trPr>
        <w:tc>
          <w:tcPr>
            <w:tcW w:w="2034" w:type="dxa"/>
            <w:vMerge w:val="restart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458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right w:val="single" w:sz="2" w:space="0" w:color="auto"/>
            </w:tcBorders>
          </w:tcPr>
          <w:p w:rsidR="00B64E8E" w:rsidRDefault="006943E7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«Краеведение</w:t>
            </w:r>
            <w:r w:rsidR="00B64E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0" w:type="dxa"/>
            <w:tcBorders>
              <w:left w:val="single" w:sz="2" w:space="0" w:color="auto"/>
            </w:tcBorders>
          </w:tcPr>
          <w:p w:rsidR="00B64E8E" w:rsidRDefault="00B64E8E" w:rsidP="0058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«</w:t>
            </w:r>
            <w:r w:rsidR="00580882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модифиц</w:t>
            </w:r>
            <w:r w:rsidR="00C03784">
              <w:rPr>
                <w:rFonts w:ascii="Times New Roman" w:hAnsi="Times New Roman" w:cs="Times New Roman"/>
                <w:sz w:val="24"/>
                <w:szCs w:val="24"/>
              </w:rPr>
              <w:t>ированная программа на 3</w:t>
            </w:r>
            <w:r w:rsidR="00B4626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037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626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6943E7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13" w:type="dxa"/>
          </w:tcPr>
          <w:p w:rsidR="00B64E8E" w:rsidRDefault="006943E7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Нахансакова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89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99" w:type="dxa"/>
          </w:tcPr>
          <w:p w:rsidR="00B64E8E" w:rsidRDefault="00C03784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B64E8E" w:rsidRDefault="006943E7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7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1гр.- 216ч.</w:t>
            </w:r>
          </w:p>
          <w:p w:rsidR="006943E7" w:rsidRDefault="006943E7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2гр.-216ч.</w:t>
            </w:r>
          </w:p>
          <w:p w:rsidR="006943E7" w:rsidRDefault="006943E7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3гр.-216ч.</w:t>
            </w:r>
          </w:p>
        </w:tc>
      </w:tr>
      <w:tr w:rsidR="00B64E8E" w:rsidTr="00DA0D3D">
        <w:trPr>
          <w:trHeight w:val="485"/>
        </w:trPr>
        <w:tc>
          <w:tcPr>
            <w:tcW w:w="2034" w:type="dxa"/>
            <w:vMerge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B64E8E" w:rsidRPr="00C46EAF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right w:val="single" w:sz="2" w:space="0" w:color="auto"/>
            </w:tcBorders>
          </w:tcPr>
          <w:p w:rsidR="00B64E8E" w:rsidRPr="00C46EAF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0882">
              <w:rPr>
                <w:rFonts w:ascii="Times New Roman" w:hAnsi="Times New Roman" w:cs="Times New Roman"/>
                <w:sz w:val="24"/>
                <w:szCs w:val="24"/>
              </w:rPr>
              <w:t>Юные туристы-спасатели</w:t>
            </w:r>
            <w:r w:rsidRPr="00C46E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0" w:type="dxa"/>
            <w:tcBorders>
              <w:left w:val="single" w:sz="2" w:space="0" w:color="auto"/>
            </w:tcBorders>
          </w:tcPr>
          <w:p w:rsidR="00B64E8E" w:rsidRPr="00C46EAF" w:rsidRDefault="00B64E8E" w:rsidP="0058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0882">
              <w:rPr>
                <w:rFonts w:ascii="Times New Roman" w:hAnsi="Times New Roman" w:cs="Times New Roman"/>
                <w:sz w:val="24"/>
                <w:szCs w:val="24"/>
              </w:rPr>
              <w:t>бразовательная программа «Юные туристы-спасатели</w:t>
            </w:r>
            <w:r w:rsidRPr="00C46EA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C03784">
              <w:rPr>
                <w:rFonts w:ascii="Times New Roman" w:hAnsi="Times New Roman" w:cs="Times New Roman"/>
                <w:sz w:val="24"/>
                <w:szCs w:val="24"/>
              </w:rPr>
              <w:t xml:space="preserve"> модифицированная программа на </w:t>
            </w:r>
            <w:r w:rsidR="00580882">
              <w:rPr>
                <w:rFonts w:ascii="Times New Roman" w:hAnsi="Times New Roman" w:cs="Times New Roman"/>
                <w:sz w:val="24"/>
                <w:szCs w:val="24"/>
              </w:rPr>
              <w:t>4 года, 10-18</w:t>
            </w:r>
            <w:r w:rsidRPr="00C46EA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13" w:type="dxa"/>
          </w:tcPr>
          <w:p w:rsidR="00B64E8E" w:rsidRPr="00C46EAF" w:rsidRDefault="00C03784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 С.Н.</w:t>
            </w:r>
          </w:p>
        </w:tc>
        <w:tc>
          <w:tcPr>
            <w:tcW w:w="1889" w:type="dxa"/>
          </w:tcPr>
          <w:p w:rsidR="00B64E8E" w:rsidRPr="00C46EAF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AF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99" w:type="dxa"/>
          </w:tcPr>
          <w:p w:rsidR="00B64E8E" w:rsidRPr="00C46EAF" w:rsidRDefault="00C03784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B64E8E" w:rsidRPr="00C46EAF" w:rsidRDefault="00C03784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7" w:type="dxa"/>
          </w:tcPr>
          <w:p w:rsidR="00B64E8E" w:rsidRPr="00C46EAF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AF">
              <w:rPr>
                <w:rFonts w:ascii="Times New Roman" w:hAnsi="Times New Roman" w:cs="Times New Roman"/>
                <w:sz w:val="24"/>
                <w:szCs w:val="24"/>
              </w:rPr>
              <w:t>1гр.-216ч.</w:t>
            </w:r>
          </w:p>
          <w:p w:rsidR="00C03784" w:rsidRDefault="00C03784" w:rsidP="00C0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2гр.-216ч.</w:t>
            </w:r>
          </w:p>
          <w:p w:rsidR="00B64E8E" w:rsidRPr="00C46EAF" w:rsidRDefault="00C03784" w:rsidP="00C0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3гр.-216ч.</w:t>
            </w:r>
          </w:p>
        </w:tc>
      </w:tr>
      <w:tr w:rsidR="00B64E8E" w:rsidTr="00DA0D3D">
        <w:trPr>
          <w:trHeight w:val="485"/>
        </w:trPr>
        <w:tc>
          <w:tcPr>
            <w:tcW w:w="2034" w:type="dxa"/>
            <w:vMerge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tcBorders>
              <w:right w:val="single" w:sz="2" w:space="0" w:color="auto"/>
            </w:tcBorders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7D87" w:rsidRPr="00454993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0" w:type="dxa"/>
            <w:tcBorders>
              <w:left w:val="single" w:sz="2" w:space="0" w:color="auto"/>
            </w:tcBorders>
          </w:tcPr>
          <w:p w:rsidR="00E505AD" w:rsidRDefault="00B64E8E" w:rsidP="0068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«</w:t>
            </w:r>
            <w:r w:rsidR="00417D87" w:rsidRPr="00454993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модифиц</w:t>
            </w:r>
            <w:r w:rsidR="00B4626A">
              <w:rPr>
                <w:rFonts w:ascii="Times New Roman" w:hAnsi="Times New Roman" w:cs="Times New Roman"/>
                <w:sz w:val="24"/>
                <w:szCs w:val="24"/>
              </w:rPr>
              <w:t>ированная программа на 1 год,</w:t>
            </w:r>
          </w:p>
          <w:p w:rsidR="00B64E8E" w:rsidRDefault="00417D87" w:rsidP="0068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4626A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B64E8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13" w:type="dxa"/>
          </w:tcPr>
          <w:p w:rsidR="00B64E8E" w:rsidRDefault="00417D87" w:rsidP="00B05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Дорохинов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89" w:type="dxa"/>
          </w:tcPr>
          <w:p w:rsidR="00B64E8E" w:rsidRDefault="00B64E8E" w:rsidP="00B05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B64E8E" w:rsidRPr="006912F6" w:rsidRDefault="00B64E8E" w:rsidP="00B053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499" w:type="dxa"/>
          </w:tcPr>
          <w:p w:rsidR="00B64E8E" w:rsidRDefault="00B64E8E" w:rsidP="00B05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B64E8E" w:rsidRDefault="00580882" w:rsidP="00B05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B64E8E" w:rsidRDefault="00580882" w:rsidP="0068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1гр.- 216</w:t>
            </w:r>
            <w:r w:rsidR="00B64E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0882" w:rsidRDefault="00580882" w:rsidP="0068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E8E" w:rsidTr="00DA0D3D">
        <w:trPr>
          <w:trHeight w:val="485"/>
        </w:trPr>
        <w:tc>
          <w:tcPr>
            <w:tcW w:w="2034" w:type="dxa"/>
            <w:vMerge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right w:val="single" w:sz="2" w:space="0" w:color="auto"/>
            </w:tcBorders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1394" w:rsidRPr="00454993"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0" w:type="dxa"/>
            <w:tcBorders>
              <w:left w:val="single" w:sz="2" w:space="0" w:color="auto"/>
            </w:tcBorders>
          </w:tcPr>
          <w:p w:rsidR="00B64E8E" w:rsidRPr="00C46EAF" w:rsidRDefault="00B64E8E" w:rsidP="007E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AF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«</w:t>
            </w:r>
            <w:r w:rsidR="007E1394" w:rsidRPr="00454993"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  <w:r w:rsidRPr="00C46EAF">
              <w:rPr>
                <w:rFonts w:ascii="Times New Roman" w:hAnsi="Times New Roman" w:cs="Times New Roman"/>
                <w:sz w:val="24"/>
                <w:szCs w:val="24"/>
              </w:rPr>
              <w:t xml:space="preserve">», модифицированная программа на </w:t>
            </w:r>
            <w:r w:rsidR="007E1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6E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E13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6E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1394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  <w:r w:rsidRPr="00C46EA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13" w:type="dxa"/>
          </w:tcPr>
          <w:p w:rsidR="00B64E8E" w:rsidRPr="00C46EAF" w:rsidRDefault="007E1394" w:rsidP="00B05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Шарастепанова</w:t>
            </w:r>
            <w:proofErr w:type="spellEnd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89" w:type="dxa"/>
          </w:tcPr>
          <w:p w:rsidR="00B64E8E" w:rsidRPr="00C46EAF" w:rsidRDefault="00B64E8E" w:rsidP="00B05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AF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99" w:type="dxa"/>
          </w:tcPr>
          <w:p w:rsidR="00B64E8E" w:rsidRPr="00C46EAF" w:rsidRDefault="00B40067" w:rsidP="00B05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B64E8E" w:rsidRPr="00C46EAF" w:rsidRDefault="00AC3384" w:rsidP="00B05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:rsidR="00B64E8E" w:rsidRDefault="00AC3384" w:rsidP="00B05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1гр.-144</w:t>
            </w:r>
            <w:r w:rsidR="00B64E8E" w:rsidRPr="00C46EA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AC3384" w:rsidRDefault="00AC3384" w:rsidP="00B05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2гр.-144ч.</w:t>
            </w:r>
          </w:p>
          <w:p w:rsidR="00B40067" w:rsidRPr="00C46EAF" w:rsidRDefault="00B40067" w:rsidP="00B05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E8E" w:rsidRPr="00C46EAF" w:rsidRDefault="00B64E8E" w:rsidP="00B05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E8E" w:rsidTr="00DA0D3D">
        <w:trPr>
          <w:trHeight w:val="485"/>
        </w:trPr>
        <w:tc>
          <w:tcPr>
            <w:tcW w:w="2034" w:type="dxa"/>
            <w:vMerge w:val="restart"/>
          </w:tcPr>
          <w:p w:rsidR="00B64E8E" w:rsidRDefault="00B64E8E" w:rsidP="00EA3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Эколого-биологическая</w:t>
            </w:r>
          </w:p>
        </w:tc>
        <w:tc>
          <w:tcPr>
            <w:tcW w:w="458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0" w:type="dxa"/>
            <w:tcBorders>
              <w:right w:val="single" w:sz="2" w:space="0" w:color="auto"/>
            </w:tcBorders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2D80"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0" w:type="dxa"/>
            <w:tcBorders>
              <w:left w:val="single" w:sz="2" w:space="0" w:color="auto"/>
            </w:tcBorders>
          </w:tcPr>
          <w:p w:rsidR="00B64E8E" w:rsidRDefault="00B64E8E" w:rsidP="00D92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«</w:t>
            </w:r>
            <w:r w:rsidR="00D92D80"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модифиц</w:t>
            </w:r>
            <w:r w:rsidR="00D92D80">
              <w:rPr>
                <w:rFonts w:ascii="Times New Roman" w:hAnsi="Times New Roman" w:cs="Times New Roman"/>
                <w:sz w:val="24"/>
                <w:szCs w:val="24"/>
              </w:rPr>
              <w:t>ированная программа на 3</w:t>
            </w:r>
            <w:r w:rsidR="0044224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D92D80">
              <w:rPr>
                <w:rFonts w:ascii="Times New Roman" w:hAnsi="Times New Roman" w:cs="Times New Roman"/>
                <w:sz w:val="24"/>
                <w:szCs w:val="24"/>
              </w:rPr>
              <w:t>а,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 лет</w:t>
            </w:r>
          </w:p>
        </w:tc>
        <w:tc>
          <w:tcPr>
            <w:tcW w:w="1813" w:type="dxa"/>
          </w:tcPr>
          <w:p w:rsidR="00B64E8E" w:rsidRDefault="00D92D80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889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99" w:type="dxa"/>
          </w:tcPr>
          <w:p w:rsidR="00B64E8E" w:rsidRDefault="00D92D80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B64E8E" w:rsidRDefault="00D92D80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7" w:type="dxa"/>
          </w:tcPr>
          <w:p w:rsidR="00D92D80" w:rsidRDefault="00D92D80" w:rsidP="00D92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1гр.- 216ч.</w:t>
            </w:r>
          </w:p>
          <w:p w:rsidR="00D92D80" w:rsidRDefault="00D92D80" w:rsidP="00D92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2гр.-216ч.</w:t>
            </w:r>
          </w:p>
          <w:p w:rsidR="00B64E8E" w:rsidRDefault="00D92D80" w:rsidP="00D92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3гр.-216ч.</w:t>
            </w:r>
          </w:p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E8E" w:rsidTr="00DA0D3D">
        <w:trPr>
          <w:trHeight w:val="485"/>
        </w:trPr>
        <w:tc>
          <w:tcPr>
            <w:tcW w:w="2034" w:type="dxa"/>
            <w:vMerge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tcBorders>
              <w:right w:val="single" w:sz="2" w:space="0" w:color="auto"/>
            </w:tcBorders>
          </w:tcPr>
          <w:p w:rsidR="00B64E8E" w:rsidRDefault="00B64E8E" w:rsidP="00040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6E10">
              <w:rPr>
                <w:rFonts w:ascii="Times New Roman" w:hAnsi="Times New Roman" w:cs="Times New Roman"/>
                <w:sz w:val="24"/>
                <w:szCs w:val="24"/>
              </w:rPr>
              <w:t>Лесоведение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0" w:type="dxa"/>
            <w:tcBorders>
              <w:left w:val="single" w:sz="2" w:space="0" w:color="auto"/>
            </w:tcBorders>
          </w:tcPr>
          <w:p w:rsidR="00B64E8E" w:rsidRDefault="00B64E8E" w:rsidP="00040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«</w:t>
            </w:r>
            <w:r w:rsidR="00546E10">
              <w:rPr>
                <w:rFonts w:ascii="Times New Roman" w:hAnsi="Times New Roman" w:cs="Times New Roman"/>
                <w:sz w:val="24"/>
                <w:szCs w:val="24"/>
              </w:rPr>
              <w:t>Лесоведение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модифициро</w:t>
            </w:r>
            <w:r w:rsidR="00442241">
              <w:rPr>
                <w:rFonts w:ascii="Times New Roman" w:hAnsi="Times New Roman" w:cs="Times New Roman"/>
                <w:sz w:val="24"/>
                <w:szCs w:val="24"/>
              </w:rPr>
              <w:t>ванная программа на 1 год, 11-14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13" w:type="dxa"/>
          </w:tcPr>
          <w:p w:rsidR="00B64E8E" w:rsidRDefault="00546E10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С.Ф.</w:t>
            </w:r>
          </w:p>
        </w:tc>
        <w:tc>
          <w:tcPr>
            <w:tcW w:w="1889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99" w:type="dxa"/>
          </w:tcPr>
          <w:p w:rsidR="00B64E8E" w:rsidRDefault="00546E10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B64E8E" w:rsidRDefault="00546E10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7" w:type="dxa"/>
          </w:tcPr>
          <w:p w:rsidR="00546E10" w:rsidRDefault="00546E10" w:rsidP="00546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1гр.- 144ч.</w:t>
            </w:r>
          </w:p>
          <w:p w:rsidR="00B64E8E" w:rsidRDefault="00546E10" w:rsidP="00546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2гр.-144ч.</w:t>
            </w:r>
          </w:p>
        </w:tc>
      </w:tr>
      <w:tr w:rsidR="00B64E8E" w:rsidTr="00DA0D3D">
        <w:trPr>
          <w:trHeight w:val="485"/>
        </w:trPr>
        <w:tc>
          <w:tcPr>
            <w:tcW w:w="2034" w:type="dxa"/>
            <w:vMerge w:val="restart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</w:t>
            </w:r>
          </w:p>
        </w:tc>
        <w:tc>
          <w:tcPr>
            <w:tcW w:w="458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tcBorders>
              <w:right w:val="single" w:sz="2" w:space="0" w:color="auto"/>
            </w:tcBorders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23F5" w:rsidRPr="00454993">
              <w:rPr>
                <w:rFonts w:ascii="Times New Roman" w:hAnsi="Times New Roman" w:cs="Times New Roman"/>
                <w:sz w:val="24"/>
                <w:szCs w:val="24"/>
              </w:rPr>
              <w:t>Красота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0" w:type="dxa"/>
            <w:tcBorders>
              <w:left w:val="single" w:sz="2" w:space="0" w:color="auto"/>
            </w:tcBorders>
          </w:tcPr>
          <w:p w:rsidR="00B64E8E" w:rsidRDefault="00B64E8E" w:rsidP="00C6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«</w:t>
            </w:r>
            <w:r w:rsidR="00C623F5" w:rsidRPr="00454993">
              <w:rPr>
                <w:rFonts w:ascii="Times New Roman" w:hAnsi="Times New Roman" w:cs="Times New Roman"/>
                <w:sz w:val="24"/>
                <w:szCs w:val="24"/>
              </w:rPr>
              <w:t>Красота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модифицир</w:t>
            </w:r>
            <w:r w:rsidR="00A76113">
              <w:rPr>
                <w:rFonts w:ascii="Times New Roman" w:hAnsi="Times New Roman" w:cs="Times New Roman"/>
                <w:sz w:val="24"/>
                <w:szCs w:val="24"/>
              </w:rPr>
              <w:t xml:space="preserve">ованная программа на </w:t>
            </w:r>
            <w:r w:rsidR="00C623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611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623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6113">
              <w:rPr>
                <w:rFonts w:ascii="Times New Roman" w:hAnsi="Times New Roman" w:cs="Times New Roman"/>
                <w:sz w:val="24"/>
                <w:szCs w:val="24"/>
              </w:rPr>
              <w:t>, 6-16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13" w:type="dxa"/>
          </w:tcPr>
          <w:p w:rsidR="00B64E8E" w:rsidRDefault="00C623F5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Путункеева</w:t>
            </w:r>
            <w:proofErr w:type="spellEnd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1889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B64E8E" w:rsidRPr="006912F6" w:rsidRDefault="00B64E8E" w:rsidP="006912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499" w:type="dxa"/>
          </w:tcPr>
          <w:p w:rsidR="00B64E8E" w:rsidRDefault="00C623F5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B64E8E" w:rsidRDefault="00C623F5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7" w:type="dxa"/>
          </w:tcPr>
          <w:p w:rsidR="00C623F5" w:rsidRDefault="00C623F5" w:rsidP="00C6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1гр.- 216ч.</w:t>
            </w:r>
          </w:p>
          <w:p w:rsidR="00C623F5" w:rsidRDefault="00C623F5" w:rsidP="00C6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2гр.-216ч.</w:t>
            </w:r>
          </w:p>
          <w:p w:rsidR="00C623F5" w:rsidRDefault="00C623F5" w:rsidP="00C6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3гр.-216ч.</w:t>
            </w:r>
          </w:p>
          <w:p w:rsidR="00B64E8E" w:rsidRDefault="00B64E8E" w:rsidP="00C6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E8E" w:rsidTr="00DA0D3D">
        <w:trPr>
          <w:trHeight w:val="521"/>
        </w:trPr>
        <w:tc>
          <w:tcPr>
            <w:tcW w:w="2034" w:type="dxa"/>
            <w:vMerge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0" w:type="dxa"/>
            <w:tcBorders>
              <w:right w:val="single" w:sz="2" w:space="0" w:color="auto"/>
            </w:tcBorders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0" w:type="dxa"/>
            <w:tcBorders>
              <w:left w:val="single" w:sz="2" w:space="0" w:color="auto"/>
            </w:tcBorders>
          </w:tcPr>
          <w:p w:rsidR="00B64E8E" w:rsidRDefault="00B64E8E" w:rsidP="00FD7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модифицированная программа на 1 год, 7-11 лет</w:t>
            </w:r>
          </w:p>
        </w:tc>
        <w:tc>
          <w:tcPr>
            <w:tcW w:w="1813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99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B64E8E" w:rsidRDefault="00AC3384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7" w:type="dxa"/>
          </w:tcPr>
          <w:p w:rsidR="00B64E8E" w:rsidRDefault="00B64E8E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1гр.-216ч.</w:t>
            </w:r>
          </w:p>
          <w:p w:rsidR="00AC3384" w:rsidRDefault="00AC3384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2гр.-216ч.</w:t>
            </w:r>
          </w:p>
        </w:tc>
      </w:tr>
      <w:tr w:rsidR="006E1226" w:rsidTr="00DA0D3D">
        <w:trPr>
          <w:trHeight w:val="521"/>
        </w:trPr>
        <w:tc>
          <w:tcPr>
            <w:tcW w:w="2034" w:type="dxa"/>
          </w:tcPr>
          <w:p w:rsidR="006E1226" w:rsidRDefault="006E1226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458" w:type="dxa"/>
          </w:tcPr>
          <w:p w:rsidR="006E1226" w:rsidRDefault="004E2FCA" w:rsidP="006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F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right w:val="single" w:sz="2" w:space="0" w:color="auto"/>
            </w:tcBorders>
          </w:tcPr>
          <w:p w:rsidR="006E1226" w:rsidRDefault="006E1226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«Допризывная подготовка молодёжи»</w:t>
            </w:r>
          </w:p>
        </w:tc>
        <w:tc>
          <w:tcPr>
            <w:tcW w:w="2610" w:type="dxa"/>
            <w:tcBorders>
              <w:left w:val="single" w:sz="2" w:space="0" w:color="auto"/>
            </w:tcBorders>
          </w:tcPr>
          <w:p w:rsidR="006E1226" w:rsidRDefault="006E1226" w:rsidP="002A5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«Допризывная подготовка молодёжи»,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модифицированная программа на 2 года, 14-17 лет</w:t>
            </w:r>
          </w:p>
        </w:tc>
        <w:tc>
          <w:tcPr>
            <w:tcW w:w="1813" w:type="dxa"/>
          </w:tcPr>
          <w:p w:rsidR="006E1226" w:rsidRDefault="006E1226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Самсонов В.Н.</w:t>
            </w:r>
          </w:p>
        </w:tc>
        <w:tc>
          <w:tcPr>
            <w:tcW w:w="1889" w:type="dxa"/>
          </w:tcPr>
          <w:p w:rsidR="006E1226" w:rsidRDefault="006E1226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99" w:type="dxa"/>
          </w:tcPr>
          <w:p w:rsidR="006E1226" w:rsidRDefault="00DA0D3D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6E1226" w:rsidRDefault="00AC3384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6E1226" w:rsidRPr="002A5BC2" w:rsidRDefault="00DA0D3D" w:rsidP="002A5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384">
              <w:rPr>
                <w:rFonts w:ascii="Times New Roman" w:hAnsi="Times New Roman" w:cs="Times New Roman"/>
                <w:sz w:val="24"/>
                <w:szCs w:val="24"/>
              </w:rPr>
              <w:t>гр.-216</w:t>
            </w:r>
            <w:r w:rsidR="006E1226" w:rsidRPr="002A5BC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6E1226" w:rsidRDefault="006E1226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6" w:rsidTr="00DA0D3D">
        <w:trPr>
          <w:trHeight w:val="521"/>
        </w:trPr>
        <w:tc>
          <w:tcPr>
            <w:tcW w:w="2034" w:type="dxa"/>
            <w:tcBorders>
              <w:top w:val="nil"/>
            </w:tcBorders>
          </w:tcPr>
          <w:p w:rsidR="006E1226" w:rsidRDefault="006E1226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6E1226" w:rsidRDefault="006E1226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right w:val="single" w:sz="2" w:space="0" w:color="auto"/>
            </w:tcBorders>
          </w:tcPr>
          <w:p w:rsidR="006E1226" w:rsidRDefault="006E1226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военной службы»</w:t>
            </w:r>
          </w:p>
        </w:tc>
        <w:tc>
          <w:tcPr>
            <w:tcW w:w="2610" w:type="dxa"/>
            <w:tcBorders>
              <w:left w:val="single" w:sz="2" w:space="0" w:color="auto"/>
            </w:tcBorders>
          </w:tcPr>
          <w:p w:rsidR="006E1226" w:rsidRDefault="006E1226" w:rsidP="00945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«Основы военной службы», модифицированная </w:t>
            </w:r>
            <w:r w:rsidR="00DA0D3D">
              <w:rPr>
                <w:rFonts w:ascii="Times New Roman" w:hAnsi="Times New Roman" w:cs="Times New Roman"/>
                <w:sz w:val="24"/>
                <w:szCs w:val="24"/>
              </w:rPr>
              <w:t>программа на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DA0D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14-17 лет</w:t>
            </w:r>
          </w:p>
        </w:tc>
        <w:tc>
          <w:tcPr>
            <w:tcW w:w="1813" w:type="dxa"/>
          </w:tcPr>
          <w:p w:rsidR="006E1226" w:rsidRDefault="00AC3384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 С.Н.</w:t>
            </w:r>
          </w:p>
        </w:tc>
        <w:tc>
          <w:tcPr>
            <w:tcW w:w="1889" w:type="dxa"/>
          </w:tcPr>
          <w:p w:rsidR="006E1226" w:rsidRDefault="006E1226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99" w:type="dxa"/>
          </w:tcPr>
          <w:p w:rsidR="006E1226" w:rsidRDefault="00537B9C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6E1226" w:rsidRDefault="00AC3384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7" w:type="dxa"/>
          </w:tcPr>
          <w:p w:rsidR="00537B9C" w:rsidRDefault="00805168" w:rsidP="00537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1гр.- 144</w:t>
            </w:r>
            <w:r w:rsidR="00537B9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537B9C" w:rsidRDefault="00AC3384" w:rsidP="00537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2гр.-144</w:t>
            </w:r>
            <w:r w:rsidR="00537B9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6E1226" w:rsidRDefault="006E1226" w:rsidP="00AC3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DC2" w:rsidTr="00DA0D3D">
        <w:trPr>
          <w:trHeight w:val="521"/>
        </w:trPr>
        <w:tc>
          <w:tcPr>
            <w:tcW w:w="2034" w:type="dxa"/>
          </w:tcPr>
          <w:p w:rsidR="00656DC2" w:rsidRDefault="00656DC2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458" w:type="dxa"/>
          </w:tcPr>
          <w:p w:rsidR="00656DC2" w:rsidRDefault="00656DC2" w:rsidP="006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right w:val="single" w:sz="2" w:space="0" w:color="auto"/>
            </w:tcBorders>
          </w:tcPr>
          <w:p w:rsidR="00656DC2" w:rsidRDefault="00805168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техник</w:t>
            </w:r>
            <w:r w:rsidR="00656D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0" w:type="dxa"/>
            <w:tcBorders>
              <w:left w:val="single" w:sz="2" w:space="0" w:color="auto"/>
            </w:tcBorders>
          </w:tcPr>
          <w:p w:rsidR="00656DC2" w:rsidRDefault="00656DC2" w:rsidP="00C93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805168">
              <w:rPr>
                <w:rFonts w:ascii="Times New Roman" w:hAnsi="Times New Roman" w:cs="Times New Roman"/>
                <w:sz w:val="24"/>
                <w:szCs w:val="24"/>
              </w:rPr>
              <w:t>тельная программа «Юный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модифицированная программа на 1 год, </w:t>
            </w:r>
            <w:r w:rsidR="00D97B99"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13" w:type="dxa"/>
          </w:tcPr>
          <w:p w:rsidR="00656DC2" w:rsidRDefault="00656DC2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56DC2" w:rsidRDefault="00656DC2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99" w:type="dxa"/>
          </w:tcPr>
          <w:p w:rsidR="00656DC2" w:rsidRDefault="00656DC2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656DC2" w:rsidRDefault="00AC3384" w:rsidP="004C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7" w:type="dxa"/>
          </w:tcPr>
          <w:p w:rsidR="00656DC2" w:rsidRDefault="00AC3384" w:rsidP="00D97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1гр.-144</w:t>
            </w:r>
            <w:r w:rsidR="00656DC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AC3384" w:rsidRDefault="00AC3384" w:rsidP="00D97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2гр.-144ч.</w:t>
            </w:r>
            <w:bookmarkStart w:id="0" w:name="_GoBack"/>
            <w:bookmarkEnd w:id="0"/>
          </w:p>
        </w:tc>
      </w:tr>
    </w:tbl>
    <w:p w:rsidR="0031049F" w:rsidRDefault="0031049F" w:rsidP="004C7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57F" w:rsidRDefault="00A5757F" w:rsidP="004C7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57F" w:rsidRDefault="00A5757F" w:rsidP="004C7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57F" w:rsidRDefault="00A5757F" w:rsidP="004C7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57F" w:rsidRDefault="00A5757F" w:rsidP="004C7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757F" w:rsidSect="008D596B">
      <w:pgSz w:w="16838" w:h="11906" w:orient="landscape"/>
      <w:pgMar w:top="56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362A"/>
    <w:multiLevelType w:val="hybridMultilevel"/>
    <w:tmpl w:val="3C64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463C4"/>
    <w:multiLevelType w:val="hybridMultilevel"/>
    <w:tmpl w:val="280E0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405FF"/>
    <w:multiLevelType w:val="hybridMultilevel"/>
    <w:tmpl w:val="4964C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042B4"/>
    <w:multiLevelType w:val="hybridMultilevel"/>
    <w:tmpl w:val="67F0E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A78C9"/>
    <w:multiLevelType w:val="hybridMultilevel"/>
    <w:tmpl w:val="F6BC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81CD3"/>
    <w:multiLevelType w:val="hybridMultilevel"/>
    <w:tmpl w:val="0AF265EA"/>
    <w:lvl w:ilvl="0" w:tplc="041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6">
    <w:nsid w:val="4F6E67BF"/>
    <w:multiLevelType w:val="hybridMultilevel"/>
    <w:tmpl w:val="ACFA7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00FD0"/>
    <w:multiLevelType w:val="hybridMultilevel"/>
    <w:tmpl w:val="ADAE9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A4FC9"/>
    <w:multiLevelType w:val="hybridMultilevel"/>
    <w:tmpl w:val="5CEE7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2141"/>
    <w:rsid w:val="00012253"/>
    <w:rsid w:val="00040F16"/>
    <w:rsid w:val="00081C95"/>
    <w:rsid w:val="000A2E40"/>
    <w:rsid w:val="000C7E75"/>
    <w:rsid w:val="000E213F"/>
    <w:rsid w:val="00105DC1"/>
    <w:rsid w:val="001541CB"/>
    <w:rsid w:val="00176755"/>
    <w:rsid w:val="00193AA2"/>
    <w:rsid w:val="001B42D3"/>
    <w:rsid w:val="00242658"/>
    <w:rsid w:val="0025005F"/>
    <w:rsid w:val="00254A60"/>
    <w:rsid w:val="00275308"/>
    <w:rsid w:val="002A5BC2"/>
    <w:rsid w:val="002C1787"/>
    <w:rsid w:val="002C5774"/>
    <w:rsid w:val="002C5AB8"/>
    <w:rsid w:val="002F3A00"/>
    <w:rsid w:val="0031049F"/>
    <w:rsid w:val="003505C3"/>
    <w:rsid w:val="00350EF0"/>
    <w:rsid w:val="00364440"/>
    <w:rsid w:val="00374E5F"/>
    <w:rsid w:val="00392BC2"/>
    <w:rsid w:val="003A41EC"/>
    <w:rsid w:val="003E5E07"/>
    <w:rsid w:val="003F13E7"/>
    <w:rsid w:val="003F465D"/>
    <w:rsid w:val="00417D87"/>
    <w:rsid w:val="0042050B"/>
    <w:rsid w:val="00442241"/>
    <w:rsid w:val="00473ADF"/>
    <w:rsid w:val="004740DC"/>
    <w:rsid w:val="004A3C03"/>
    <w:rsid w:val="004C749D"/>
    <w:rsid w:val="004E2A94"/>
    <w:rsid w:val="004E2FCA"/>
    <w:rsid w:val="0053751C"/>
    <w:rsid w:val="00537B9C"/>
    <w:rsid w:val="00546E10"/>
    <w:rsid w:val="00580882"/>
    <w:rsid w:val="005B3D0F"/>
    <w:rsid w:val="005C21B7"/>
    <w:rsid w:val="00632E75"/>
    <w:rsid w:val="00656DC2"/>
    <w:rsid w:val="00667FC6"/>
    <w:rsid w:val="00685770"/>
    <w:rsid w:val="006912F6"/>
    <w:rsid w:val="006943E7"/>
    <w:rsid w:val="00694FA4"/>
    <w:rsid w:val="006C23BA"/>
    <w:rsid w:val="006D6BA9"/>
    <w:rsid w:val="006E1226"/>
    <w:rsid w:val="00716945"/>
    <w:rsid w:val="007332FC"/>
    <w:rsid w:val="00734946"/>
    <w:rsid w:val="00740173"/>
    <w:rsid w:val="00771388"/>
    <w:rsid w:val="007A6097"/>
    <w:rsid w:val="007E1394"/>
    <w:rsid w:val="0080368E"/>
    <w:rsid w:val="00805168"/>
    <w:rsid w:val="00810201"/>
    <w:rsid w:val="00881F9F"/>
    <w:rsid w:val="008977D2"/>
    <w:rsid w:val="008D596B"/>
    <w:rsid w:val="008E4A06"/>
    <w:rsid w:val="008F6938"/>
    <w:rsid w:val="00932A07"/>
    <w:rsid w:val="0094598B"/>
    <w:rsid w:val="00984A09"/>
    <w:rsid w:val="009A7246"/>
    <w:rsid w:val="009F718F"/>
    <w:rsid w:val="00A0684C"/>
    <w:rsid w:val="00A157A9"/>
    <w:rsid w:val="00A20361"/>
    <w:rsid w:val="00A21326"/>
    <w:rsid w:val="00A42BB7"/>
    <w:rsid w:val="00A44A42"/>
    <w:rsid w:val="00A55A04"/>
    <w:rsid w:val="00A56566"/>
    <w:rsid w:val="00A5757F"/>
    <w:rsid w:val="00A6561E"/>
    <w:rsid w:val="00A76113"/>
    <w:rsid w:val="00A83700"/>
    <w:rsid w:val="00AB0FC4"/>
    <w:rsid w:val="00AB3A59"/>
    <w:rsid w:val="00AB649F"/>
    <w:rsid w:val="00AC3384"/>
    <w:rsid w:val="00AE25A9"/>
    <w:rsid w:val="00AE7E46"/>
    <w:rsid w:val="00B152EC"/>
    <w:rsid w:val="00B26801"/>
    <w:rsid w:val="00B377AA"/>
    <w:rsid w:val="00B40067"/>
    <w:rsid w:val="00B4626A"/>
    <w:rsid w:val="00B62EEA"/>
    <w:rsid w:val="00B64E8E"/>
    <w:rsid w:val="00B8590B"/>
    <w:rsid w:val="00B8728E"/>
    <w:rsid w:val="00BB16B8"/>
    <w:rsid w:val="00C03784"/>
    <w:rsid w:val="00C03F24"/>
    <w:rsid w:val="00C46AA7"/>
    <w:rsid w:val="00C46EAF"/>
    <w:rsid w:val="00C623F5"/>
    <w:rsid w:val="00C638CF"/>
    <w:rsid w:val="00C77CAD"/>
    <w:rsid w:val="00C93B29"/>
    <w:rsid w:val="00C93B40"/>
    <w:rsid w:val="00CA2A4B"/>
    <w:rsid w:val="00CD091F"/>
    <w:rsid w:val="00CE769A"/>
    <w:rsid w:val="00CF41BE"/>
    <w:rsid w:val="00D34112"/>
    <w:rsid w:val="00D36D08"/>
    <w:rsid w:val="00D40727"/>
    <w:rsid w:val="00D426A1"/>
    <w:rsid w:val="00D55576"/>
    <w:rsid w:val="00D92D80"/>
    <w:rsid w:val="00D96349"/>
    <w:rsid w:val="00D97B99"/>
    <w:rsid w:val="00DA0D3D"/>
    <w:rsid w:val="00DA4641"/>
    <w:rsid w:val="00DC6E55"/>
    <w:rsid w:val="00E05C7C"/>
    <w:rsid w:val="00E1070D"/>
    <w:rsid w:val="00E15BDB"/>
    <w:rsid w:val="00E505AD"/>
    <w:rsid w:val="00E50CE8"/>
    <w:rsid w:val="00E54707"/>
    <w:rsid w:val="00E67297"/>
    <w:rsid w:val="00E92046"/>
    <w:rsid w:val="00EA3243"/>
    <w:rsid w:val="00EA4430"/>
    <w:rsid w:val="00EC2141"/>
    <w:rsid w:val="00EC70C8"/>
    <w:rsid w:val="00ED228E"/>
    <w:rsid w:val="00F7042C"/>
    <w:rsid w:val="00F91695"/>
    <w:rsid w:val="00FC2814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69A"/>
    <w:pPr>
      <w:ind w:left="720"/>
      <w:contextualSpacing/>
    </w:pPr>
  </w:style>
  <w:style w:type="table" w:styleId="a4">
    <w:name w:val="Table Grid"/>
    <w:basedOn w:val="a1"/>
    <w:uiPriority w:val="59"/>
    <w:rsid w:val="00310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BA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16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AD2B-35B5-4B0A-A883-670607A9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7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Сыденова</cp:lastModifiedBy>
  <cp:revision>84</cp:revision>
  <cp:lastPrinted>2024-09-04T03:46:00Z</cp:lastPrinted>
  <dcterms:created xsi:type="dcterms:W3CDTF">2019-10-08T00:49:00Z</dcterms:created>
  <dcterms:modified xsi:type="dcterms:W3CDTF">2024-12-03T06:32:00Z</dcterms:modified>
</cp:coreProperties>
</file>